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4FB3C" w14:textId="26F72B49" w:rsidR="00031126" w:rsidRPr="00D31BA9" w:rsidRDefault="00CA5F92" w:rsidP="00D31BA9">
      <w:pPr>
        <w:pStyle w:val="Titel"/>
      </w:pPr>
      <w:r>
        <w:t>P</w:t>
      </w:r>
      <w:r w:rsidR="008237C9" w:rsidRPr="00D31BA9">
        <w:t>ersmededeling</w:t>
      </w:r>
    </w:p>
    <w:p w14:paraId="0014FB3D" w14:textId="66333959" w:rsidR="008237C9" w:rsidRPr="00D31BA9" w:rsidRDefault="00395C95" w:rsidP="00D31BA9">
      <w:pPr>
        <w:pStyle w:val="Datum"/>
      </w:pPr>
      <w:r>
        <w:t>Maandag 9</w:t>
      </w:r>
      <w:r w:rsidR="00543C8D">
        <w:t xml:space="preserve"> septem</w:t>
      </w:r>
      <w:r w:rsidR="009B6855">
        <w:t>ber</w:t>
      </w:r>
      <w:r w:rsidR="0082729B">
        <w:t xml:space="preserve"> </w:t>
      </w:r>
      <w:r w:rsidR="008237C9" w:rsidRPr="00D31BA9">
        <w:t>201</w:t>
      </w:r>
      <w:r w:rsidR="00543C8D">
        <w:t>9</w:t>
      </w:r>
    </w:p>
    <w:p w14:paraId="0014FB3E" w14:textId="77777777" w:rsidR="008237C9" w:rsidRPr="00D31BA9" w:rsidRDefault="00B82E2A" w:rsidP="00D31BA9">
      <w:pPr>
        <w:pStyle w:val="Departement"/>
      </w:pPr>
      <w:r w:rsidRPr="00D31BA9">
        <w:t>DEPARTEMENT LANDBOUW EN VISSERIJ</w:t>
      </w:r>
    </w:p>
    <w:p w14:paraId="0014FB3F" w14:textId="5B50548B" w:rsidR="00817CDB" w:rsidRPr="00B64BF1" w:rsidRDefault="00543C8D" w:rsidP="00CF076F">
      <w:pPr>
        <w:pStyle w:val="TitelInleiding"/>
        <w:tabs>
          <w:tab w:val="left" w:pos="5919"/>
        </w:tabs>
        <w:rPr>
          <w:sz w:val="32"/>
          <w:szCs w:val="32"/>
        </w:rPr>
      </w:pPr>
      <w:r w:rsidRPr="00B64BF1">
        <w:rPr>
          <w:sz w:val="32"/>
          <w:szCs w:val="32"/>
        </w:rPr>
        <w:t>Oproep demonstratieprojecten 2019 rond duurzame landbouw</w:t>
      </w:r>
      <w:r w:rsidR="00CF076F" w:rsidRPr="00B64BF1">
        <w:rPr>
          <w:sz w:val="32"/>
          <w:szCs w:val="32"/>
        </w:rPr>
        <w:tab/>
      </w:r>
    </w:p>
    <w:p w14:paraId="701248B3" w14:textId="5EC35278" w:rsidR="00543C8D" w:rsidRPr="00B64BF1" w:rsidRDefault="00543C8D" w:rsidP="00B64BF1">
      <w:pPr>
        <w:jc w:val="both"/>
        <w:rPr>
          <w:b/>
        </w:rPr>
      </w:pPr>
      <w:r w:rsidRPr="00395C95">
        <w:rPr>
          <w:b/>
        </w:rPr>
        <w:t xml:space="preserve">Koen Van den Heuvel, Vlaams minister van Omgeving, Natuur en Landbouw, meldt dat verenigingen die erkend zijn als centrum voor de sensibilisering rond meer duurzame landbouw vanaf </w:t>
      </w:r>
      <w:r w:rsidR="00395C95" w:rsidRPr="00395C95">
        <w:rPr>
          <w:b/>
        </w:rPr>
        <w:t>9</w:t>
      </w:r>
      <w:r w:rsidRPr="00395C95">
        <w:rPr>
          <w:b/>
        </w:rPr>
        <w:t xml:space="preserve"> september 2019 bij het Departement Landbouw en Visserij demonstratieprojecten kunnen indienen. Deze oproep </w:t>
      </w:r>
      <w:r w:rsidR="00B64BF1" w:rsidRPr="00395C95">
        <w:rPr>
          <w:b/>
        </w:rPr>
        <w:t>heeft betrekking op</w:t>
      </w:r>
      <w:r w:rsidRPr="00395C95">
        <w:rPr>
          <w:b/>
        </w:rPr>
        <w:t xml:space="preserve"> vier mogelijke thema’s: “MAP6 en Bodemkwaliteit”, “Goede veehouderijpraktijken in functie van preventieve gezondheidszorg”, “Dierenwelzijn: beperking van niet-routinematig toegelaten ingrepen” en “Mechanische onkruidbestrijding – alternatieven voor huidige chemische onkruidbestrijding”. </w:t>
      </w:r>
    </w:p>
    <w:p w14:paraId="087BDD30" w14:textId="3F86372E" w:rsidR="00543C8D" w:rsidRDefault="00543C8D" w:rsidP="00B64BF1">
      <w:pPr>
        <w:jc w:val="both"/>
      </w:pPr>
      <w:r>
        <w:t xml:space="preserve">Demonstratieprojecten maken land- en tuinbouwers bewust van de nieuwe mogelijkheden op het vlak van duurzame praktijken en technieken. </w:t>
      </w:r>
      <w:r w:rsidR="001B089F">
        <w:t xml:space="preserve">Door </w:t>
      </w:r>
      <w:r>
        <w:t>middel van de demonstraties worden land- en tuinbouwers aangespoord om deze praktijken en technieken toe te passen op hun bedrijf. Daarom wordt veel belang gehecht aan de toepassing van de nieuwe inzichten bij de l</w:t>
      </w:r>
      <w:r w:rsidR="001B089F">
        <w:t>andbouwers en de tuinders zelf.</w:t>
      </w:r>
    </w:p>
    <w:p w14:paraId="12E12C1E" w14:textId="77777777" w:rsidR="00543C8D" w:rsidRDefault="00543C8D" w:rsidP="00B64BF1">
      <w:pPr>
        <w:jc w:val="both"/>
      </w:pPr>
      <w:r>
        <w:t>Het werken met voorbeeldbedrijven of met groepen die samenkomen op praktijkbedrijven, kan een belangrijke hefboom betekenen in de projecten. Ook het maximale bereik van het doelpubliek over heel Vlaanderen wordt nagestreefd. Daarom is samenwerking tussen complementaire partners aanbevolen. Alleen onderwerpen waarvan de bijdrage tot een meer duurzame landbouw al door wetenschappelijk onderzoek of meetbare praktijkervaring werd aangetoond, komen in aanmerking.</w:t>
      </w:r>
    </w:p>
    <w:p w14:paraId="63663EC8" w14:textId="70BD04FA" w:rsidR="00543C8D" w:rsidRDefault="007E2455" w:rsidP="00B64BF1">
      <w:pPr>
        <w:jc w:val="both"/>
      </w:pPr>
      <w:r>
        <w:t>Voor deze demonstratieprojecten wordt een totaalbedrag van 1</w:t>
      </w:r>
      <w:r w:rsidR="007C3CAB">
        <w:t>,</w:t>
      </w:r>
      <w:r>
        <w:t xml:space="preserve">2 miljoen euro uitgetrokken. </w:t>
      </w:r>
      <w:r w:rsidR="00543C8D">
        <w:t>Het maximumbedrag van de subsidie bedraagt 100.000 euro per project. De uitvoeringsperiode van de demonstratieprojecten bedraagt maximaal twee jaar en gaat ten vroegste in op 1 januari 2020 en ten laatste op 1 juli 2020. De projecten lopen dus tot uiterlijk 30 juni 2022.</w:t>
      </w:r>
      <w:bookmarkStart w:id="0" w:name="_GoBack"/>
      <w:bookmarkEnd w:id="0"/>
    </w:p>
    <w:p w14:paraId="64836E39" w14:textId="77777777" w:rsidR="00543C8D" w:rsidRDefault="00543C8D" w:rsidP="00543C8D">
      <w:r>
        <w:t>Demonstratieprojecten worden medegefinancierd door het Europees Fonds voor de Plattelandsontwikkeling.</w:t>
      </w:r>
    </w:p>
    <w:p w14:paraId="21286C4E" w14:textId="4D205740" w:rsidR="00543C8D" w:rsidRDefault="00543C8D" w:rsidP="00543C8D">
      <w:r>
        <w:t xml:space="preserve">Praktische informatie over de thema’s vindt </w:t>
      </w:r>
      <w:r w:rsidR="00B64BF1">
        <w:t>u</w:t>
      </w:r>
      <w:r>
        <w:t xml:space="preserve"> terug op </w:t>
      </w:r>
      <w:hyperlink r:id="rId12" w:history="1">
        <w:r w:rsidRPr="001B089F">
          <w:rPr>
            <w:rStyle w:val="Hyperlink"/>
          </w:rPr>
          <w:t>https://lv.vlaanderen.be/nl/voorlichting-info/voorlichting/overzicht-demonstratieprojecten</w:t>
        </w:r>
      </w:hyperlink>
      <w:r>
        <w:t xml:space="preserve">. </w:t>
      </w:r>
    </w:p>
    <w:p w14:paraId="0014FB40" w14:textId="2C214282" w:rsidR="00217288" w:rsidRDefault="00543C8D" w:rsidP="00543C8D">
      <w:r>
        <w:t xml:space="preserve">De projectaanvragen moeten ten laatste op </w:t>
      </w:r>
      <w:r w:rsidR="009A6A1D">
        <w:t>18 oktober</w:t>
      </w:r>
      <w:r>
        <w:t xml:space="preserve"> 2019 worden ingediend bij het Departement Landbouw en Visserij via </w:t>
      </w:r>
      <w:r w:rsidR="00B64BF1">
        <w:t xml:space="preserve">het </w:t>
      </w:r>
      <w:r>
        <w:t>volgend</w:t>
      </w:r>
      <w:r w:rsidR="00B64BF1">
        <w:t>e</w:t>
      </w:r>
      <w:r>
        <w:t xml:space="preserve"> e-mailadres </w:t>
      </w:r>
      <w:hyperlink r:id="rId13" w:history="1">
        <w:r w:rsidRPr="00F873F9">
          <w:rPr>
            <w:rStyle w:val="Hyperlink"/>
          </w:rPr>
          <w:t>demonstratieprojecten@lv.vlaanderen.be</w:t>
        </w:r>
      </w:hyperlink>
      <w:r>
        <w:t xml:space="preserve">. </w:t>
      </w:r>
    </w:p>
    <w:p w14:paraId="3DDF514A" w14:textId="77777777" w:rsidR="009B6855" w:rsidRPr="00D31BA9" w:rsidRDefault="009B6855" w:rsidP="00D31BA9"/>
    <w:p w14:paraId="752F97CC" w14:textId="4DE968CB" w:rsidR="009B6855" w:rsidRPr="00286F8B" w:rsidRDefault="009B6855" w:rsidP="009B6855">
      <w:pPr>
        <w:rPr>
          <w:lang w:val="nl-NL"/>
        </w:rPr>
      </w:pPr>
      <w:r>
        <w:lastRenderedPageBreak/>
        <w:t xml:space="preserve">Deze communicatie kadert binnen het derde Vlaams programma voor Plattelandsontwikkeling 2014 – 2020 (PDPO III). Meer informatie vindt u op de volgende websites: </w:t>
      </w:r>
      <w:hyperlink r:id="rId14" w:tooltip="Website departement landbouw en visserij vlaams programma voor plattelandsontwikkeling" w:history="1">
        <w:r>
          <w:rPr>
            <w:rStyle w:val="Hyperlink"/>
          </w:rPr>
          <w:t>www.vlaanderen.be/pdpo</w:t>
        </w:r>
      </w:hyperlink>
      <w:r>
        <w:t xml:space="preserve"> en </w:t>
      </w:r>
      <w:hyperlink r:id="rId15" w:tooltip="website vlaams ruraal netwerk" w:history="1">
        <w:r>
          <w:rPr>
            <w:rStyle w:val="Hyperlink"/>
          </w:rPr>
          <w:t>www.ruraalnetwerk.be</w:t>
        </w:r>
      </w:hyperlink>
      <w:r>
        <w:t>.</w:t>
      </w:r>
    </w:p>
    <w:sdt>
      <w:sdtPr>
        <w:id w:val="1376743753"/>
      </w:sdtPr>
      <w:sdtEndPr/>
      <w:sdtContent>
        <w:p w14:paraId="0014FB45" w14:textId="0CF1326E" w:rsidR="0092699D" w:rsidRPr="00D31BA9" w:rsidRDefault="0092699D" w:rsidP="00D31BA9">
          <w:r w:rsidRPr="00D31BA9">
            <w:t>Woordvoerder Landbouw en Visserij</w:t>
          </w:r>
          <w:r w:rsidRPr="00D31BA9">
            <w:br/>
          </w:r>
          <w:r w:rsidR="00280DDE" w:rsidRPr="00D31BA9">
            <w:rPr>
              <w:rFonts w:cs="Calibri"/>
              <w:bCs/>
              <w:color w:val="0D0D0D"/>
              <w:lang w:eastAsia="en-US"/>
            </w:rPr>
            <w:t>Nele Vanslembrouck</w:t>
          </w:r>
          <w:r w:rsidRPr="00D31BA9">
            <w:t xml:space="preserve"> | Tel. </w:t>
          </w:r>
          <w:r w:rsidR="009B6855" w:rsidRPr="009B6855">
            <w:t xml:space="preserve">0498 94 58 71 of </w:t>
          </w:r>
          <w:r w:rsidR="009B6855" w:rsidRPr="00D31BA9">
            <w:rPr>
              <w:rFonts w:eastAsia="Times New Roman"/>
            </w:rPr>
            <w:t xml:space="preserve">02 </w:t>
          </w:r>
          <w:r w:rsidR="00280DDE" w:rsidRPr="00D31BA9">
            <w:rPr>
              <w:rFonts w:eastAsia="Times New Roman"/>
            </w:rPr>
            <w:t>552 77 17</w:t>
          </w:r>
          <w:r w:rsidR="00280DDE" w:rsidRPr="00D31BA9">
            <w:br/>
            <w:t>nele</w:t>
          </w:r>
          <w:r w:rsidRPr="00D31BA9">
            <w:t>.</w:t>
          </w:r>
          <w:r w:rsidR="00280DDE" w:rsidRPr="00D31BA9">
            <w:t>vanslembrouck</w:t>
          </w:r>
          <w:r w:rsidRPr="00D31BA9">
            <w:t xml:space="preserve">@lv.vlaanderen.be </w:t>
          </w:r>
        </w:p>
        <w:p w14:paraId="0014FB47" w14:textId="77777777" w:rsidR="0092699D" w:rsidRPr="00D31BA9" w:rsidRDefault="0092699D" w:rsidP="00D31BA9">
          <w:pPr>
            <w:pStyle w:val="TitelInleiding"/>
          </w:pPr>
          <w:r w:rsidRPr="00D31BA9">
            <w:t>Meer info over het beleidsdomein Landbouw en Visserij:</w:t>
          </w:r>
        </w:p>
        <w:p w14:paraId="0FFC5DDB" w14:textId="77777777" w:rsidR="009B6855" w:rsidRPr="009B6855" w:rsidRDefault="009B6855" w:rsidP="009B6855">
          <w:r w:rsidRPr="009B6855">
            <w:t>Samen met de minister stippelt het Departement Landbouw en Visserij het beleid uit rond land- en tuinbouw, zeevisserij en platteland. Het departement voert dit beleid uit, controleert en evalueert het.</w:t>
          </w:r>
        </w:p>
        <w:p w14:paraId="5FA94DE2" w14:textId="77777777" w:rsidR="009B6855" w:rsidRPr="009B6855" w:rsidRDefault="009B6855" w:rsidP="009B6855">
          <w:r w:rsidRPr="009B6855">
            <w:t>Daarvoor werkt het departement ook samen met</w:t>
          </w:r>
          <w:r w:rsidRPr="009B6855">
            <w:rPr>
              <w:rFonts w:hint="eastAsia"/>
            </w:rPr>
            <w:t> </w:t>
          </w:r>
          <w:r w:rsidRPr="009B6855">
            <w:t>het</w:t>
          </w:r>
          <w:r w:rsidRPr="009B6855">
            <w:rPr>
              <w:rFonts w:hint="eastAsia"/>
            </w:rPr>
            <w:t> </w:t>
          </w:r>
          <w:r w:rsidRPr="009B6855">
            <w:t>Instituut voor Landbouw-, Visserij- en Voedingsonderzoek (ILVO), het Vlaams Centrum voor Agro- en Visserijmarketing (VLAM)</w:t>
          </w:r>
          <w:r w:rsidRPr="009B6855">
            <w:rPr>
              <w:rFonts w:hint="eastAsia"/>
            </w:rPr>
            <w:t> </w:t>
          </w:r>
          <w:r w:rsidRPr="009B6855">
            <w:t>en de Strategische Adviesraad voor Landbouw en Visserij (SALV). Het Departement Landbouw en Visserij, ILVO, VLAM en SALV vormen samen het beleidsdomein Landbouw en Visserij.</w:t>
          </w:r>
        </w:p>
        <w:p w14:paraId="0014FB4A" w14:textId="5F36C327" w:rsidR="0092699D" w:rsidRPr="00D31BA9" w:rsidRDefault="0092699D" w:rsidP="00D31BA9">
          <w:r w:rsidRPr="00D31BA9">
            <w:t xml:space="preserve">Meer info kan u vinden op </w:t>
          </w:r>
          <w:hyperlink r:id="rId16" w:tooltip="Website Departement Landbouw en Visserij" w:history="1">
            <w:r w:rsidRPr="00D31BA9">
              <w:rPr>
                <w:rStyle w:val="Hyperlink"/>
                <w:color w:val="auto"/>
                <w:u w:val="none"/>
              </w:rPr>
              <w:t>www.vlaanderen.be/landbouw</w:t>
            </w:r>
          </w:hyperlink>
          <w:r w:rsidRPr="00D31BA9">
            <w:t xml:space="preserve"> </w:t>
          </w:r>
        </w:p>
      </w:sdtContent>
    </w:sdt>
    <w:sectPr w:rsidR="0092699D" w:rsidRPr="00D31BA9" w:rsidSect="006F508E">
      <w:headerReference w:type="default" r:id="rId17"/>
      <w:footerReference w:type="default" r:id="rId18"/>
      <w:type w:val="continuous"/>
      <w:pgSz w:w="11906" w:h="16838"/>
      <w:pgMar w:top="3047" w:right="851" w:bottom="2410" w:left="1134" w:header="709" w:footer="7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3AE08" w14:textId="77777777" w:rsidR="00950BDC" w:rsidRDefault="00950BDC" w:rsidP="00D31BA9">
      <w:r>
        <w:separator/>
      </w:r>
    </w:p>
  </w:endnote>
  <w:endnote w:type="continuationSeparator" w:id="0">
    <w:p w14:paraId="6499F1BA" w14:textId="77777777" w:rsidR="00950BDC" w:rsidRDefault="00950BDC" w:rsidP="00D31BA9">
      <w:r>
        <w:continuationSeparator/>
      </w:r>
    </w:p>
  </w:endnote>
  <w:endnote w:type="continuationNotice" w:id="1">
    <w:p w14:paraId="3DF00109" w14:textId="77777777" w:rsidR="00C62B71" w:rsidRDefault="00C62B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Medium">
    <w:altName w:val="Flanders Art Sans Medium"/>
    <w:panose1 w:val="00000600000000000000"/>
    <w:charset w:val="00"/>
    <w:family w:val="auto"/>
    <w:pitch w:val="variable"/>
    <w:sig w:usb0="00000007" w:usb1="00000000" w:usb2="00000000" w:usb3="00000000" w:csb0="00000093" w:csb1="00000000"/>
    <w:embedRegular r:id="rId1" w:subsetted="1" w:fontKey="{7124B618-5287-4976-8A75-7553F2C2C9B2}"/>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2" w:fontKey="{0728C6E6-0EE1-4C5C-B51C-E972D6343E6A}"/>
    <w:embedBold r:id="rId3" w:fontKey="{C541AC90-C250-4C4D-AFF7-A1C6C29F4F4F}"/>
    <w:embedItalic r:id="rId4" w:fontKey="{A95779E1-3FEB-473D-92EB-0B4C27C339F7}"/>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landers Art San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landers Art Serif">
    <w:altName w:val="ESRI NIMA VMAP1&amp;2 PT"/>
    <w:charset w:val="00"/>
    <w:family w:val="auto"/>
    <w:pitch w:val="variable"/>
    <w:sig w:usb0="00000003" w:usb1="00000000" w:usb2="00000000" w:usb3="00000000" w:csb0="00000001" w:csb1="00000000"/>
  </w:font>
  <w:font w:name="FlandersArtSans-Regular">
    <w:altName w:val="Flanders Art Sans"/>
    <w:panose1 w:val="00000500000000000000"/>
    <w:charset w:val="00"/>
    <w:family w:val="auto"/>
    <w:pitch w:val="variable"/>
    <w:sig w:usb0="00000007" w:usb1="00000000" w:usb2="00000000" w:usb3="00000000" w:csb0="00000093" w:csb1="00000000"/>
    <w:embedRegular r:id="rId5" w:subsetted="1" w:fontKey="{3EDC1C26-F48A-417A-8909-ED630C8E16EF}"/>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FB1EE" w14:textId="77777777" w:rsidR="00CF076F" w:rsidRDefault="00CF076F" w:rsidP="00CF076F">
    <w:pPr>
      <w:pStyle w:val="paginering"/>
      <w:tabs>
        <w:tab w:val="right" w:pos="9923"/>
      </w:tabs>
      <w:jc w:val="left"/>
      <w:rPr>
        <w:rFonts w:asciiTheme="minorHAnsi" w:hAnsiTheme="minorHAnsi" w:cs="Segoe UI"/>
        <w:iCs/>
        <w:noProof w:val="0"/>
        <w:color w:val="444444"/>
        <w:sz w:val="14"/>
        <w:szCs w:val="14"/>
      </w:rPr>
    </w:pPr>
    <w:r w:rsidRPr="00F01D5C">
      <w:drawing>
        <wp:inline distT="0" distB="0" distL="0" distR="0" wp14:anchorId="6D70DC46" wp14:editId="1DBF6C2F">
          <wp:extent cx="1378800" cy="540000"/>
          <wp:effectExtent l="0" t="0" r="0" b="0"/>
          <wp:docPr id="11" name="Afbeelding 2"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378800" cy="540000"/>
                  </a:xfrm>
                  <a:prstGeom prst="rect">
                    <a:avLst/>
                  </a:prstGeom>
                </pic:spPr>
              </pic:pic>
            </a:graphicData>
          </a:graphic>
        </wp:inline>
      </w:drawing>
    </w:r>
  </w:p>
  <w:p w14:paraId="6509EBF9" w14:textId="77777777" w:rsidR="00CF076F" w:rsidRDefault="00CF076F" w:rsidP="00CF076F">
    <w:pPr>
      <w:pStyle w:val="paginering"/>
      <w:tabs>
        <w:tab w:val="right" w:pos="9923"/>
      </w:tabs>
      <w:jc w:val="left"/>
      <w:rPr>
        <w:rFonts w:asciiTheme="minorHAnsi" w:hAnsiTheme="minorHAnsi" w:cs="Segoe UI"/>
        <w:iCs/>
        <w:noProof w:val="0"/>
        <w:color w:val="444444"/>
        <w:sz w:val="14"/>
        <w:szCs w:val="14"/>
      </w:rPr>
    </w:pPr>
  </w:p>
  <w:p w14:paraId="0014FB50" w14:textId="0512E672" w:rsidR="00950BDC" w:rsidRPr="00CF076F" w:rsidRDefault="00CF076F" w:rsidP="00CF076F">
    <w:pPr>
      <w:pStyle w:val="paginering"/>
      <w:tabs>
        <w:tab w:val="right" w:pos="9923"/>
      </w:tabs>
      <w:jc w:val="left"/>
    </w:pPr>
    <w:r w:rsidRPr="00CF076F">
      <w:rPr>
        <w:rFonts w:ascii="Calibri" w:hAnsi="Calibri" w:cs="Calibri"/>
        <w:iCs/>
        <w:noProof w:val="0"/>
        <w:sz w:val="16"/>
        <w:szCs w:val="16"/>
      </w:rPr>
      <w:t xml:space="preserve"> U kan onze privacyverklaring terugvinden op </w:t>
    </w:r>
    <w:hyperlink r:id="rId2" w:history="1">
      <w:r w:rsidRPr="00CF076F">
        <w:rPr>
          <w:rStyle w:val="Hyperlink"/>
          <w:rFonts w:cs="Calibri"/>
          <w:color w:val="auto"/>
          <w:sz w:val="16"/>
          <w:szCs w:val="16"/>
        </w:rPr>
        <w:t>www.vlaanderen.be/landbouw/privacy</w:t>
      </w:r>
    </w:hyperlink>
    <w:r w:rsidRPr="00151BC5">
      <w:tab/>
      <w:t xml:space="preserve">pagina </w:t>
    </w:r>
    <w:r w:rsidRPr="00151BC5">
      <w:fldChar w:fldCharType="begin"/>
    </w:r>
    <w:r w:rsidRPr="00151BC5">
      <w:instrText xml:space="preserve"> PAGE  \* Arabic  \* MERGEFORMAT </w:instrText>
    </w:r>
    <w:r w:rsidRPr="00151BC5">
      <w:fldChar w:fldCharType="separate"/>
    </w:r>
    <w:r w:rsidR="007C3CAB">
      <w:t>2</w:t>
    </w:r>
    <w:r w:rsidRPr="00151BC5">
      <w:fldChar w:fldCharType="end"/>
    </w:r>
    <w:r w:rsidRPr="00151BC5">
      <w:t xml:space="preserve"> van </w:t>
    </w:r>
    <w:fldSimple w:instr=" NUMPAGES  \* Arabic  \* MERGEFORMAT ">
      <w:r w:rsidR="007C3CA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15C8C" w14:textId="77777777" w:rsidR="00950BDC" w:rsidRDefault="00950BDC" w:rsidP="00D31BA9">
      <w:r>
        <w:separator/>
      </w:r>
    </w:p>
  </w:footnote>
  <w:footnote w:type="continuationSeparator" w:id="0">
    <w:p w14:paraId="0315549C" w14:textId="77777777" w:rsidR="00950BDC" w:rsidRDefault="00950BDC" w:rsidP="00D31BA9">
      <w:r>
        <w:continuationSeparator/>
      </w:r>
    </w:p>
  </w:footnote>
  <w:footnote w:type="continuationNotice" w:id="1">
    <w:p w14:paraId="178090B7" w14:textId="77777777" w:rsidR="00C62B71" w:rsidRDefault="00C62B7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4FB4F" w14:textId="4FF8FF64" w:rsidR="00950BDC" w:rsidRPr="0069126A" w:rsidRDefault="0069126A" w:rsidP="0069126A">
    <w:pPr>
      <w:spacing w:line="192" w:lineRule="auto"/>
      <w:rPr>
        <w:rFonts w:ascii="FlandersArtSans-Medium" w:hAnsi="FlandersArtSans-Medium"/>
        <w:sz w:val="40"/>
        <w:szCs w:val="40"/>
        <w:lang w:val="de-DE"/>
      </w:rPr>
    </w:pPr>
    <w:r w:rsidRPr="00DA562E">
      <w:rPr>
        <w:rFonts w:ascii="FlandersArtSans-Regular" w:hAnsi="FlandersArtSans-Regular"/>
        <w:sz w:val="40"/>
        <w:szCs w:val="40"/>
        <w:lang w:val="de-DE"/>
      </w:rPr>
      <w:t xml:space="preserve">DEPARTEMENT </w:t>
    </w:r>
    <w:r>
      <w:rPr>
        <w:rFonts w:ascii="FlandersArtSans-Regular" w:hAnsi="FlandersArtSans-Regular"/>
        <w:sz w:val="40"/>
        <w:szCs w:val="40"/>
        <w:lang w:val="de-DE"/>
      </w:rPr>
      <w:br/>
    </w:r>
    <w:r>
      <w:rPr>
        <w:rFonts w:ascii="FlandersArtSans-Medium" w:hAnsi="FlandersArtSans-Medium"/>
        <w:sz w:val="40"/>
        <w:szCs w:val="40"/>
        <w:lang w:val="de-DE"/>
      </w:rPr>
      <w:t>LANDBOUW</w:t>
    </w:r>
    <w:r w:rsidRPr="00DA562E">
      <w:rPr>
        <w:rFonts w:ascii="FlandersArtSans-Medium" w:hAnsi="FlandersArtSans-Medium"/>
        <w:sz w:val="40"/>
        <w:szCs w:val="40"/>
        <w:lang w:val="de-DE"/>
      </w:rPr>
      <w:t xml:space="preserve"> &amp; </w:t>
    </w:r>
    <w:r>
      <w:rPr>
        <w:rFonts w:ascii="FlandersArtSans-Medium" w:hAnsi="FlandersArtSans-Medium"/>
        <w:sz w:val="40"/>
        <w:szCs w:val="40"/>
        <w:lang w:val="de-DE"/>
      </w:rPr>
      <w:t>VISSERIJ</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5D01E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FE3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7E31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7ECD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828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E049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A871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AC5C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2F8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9288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C0785"/>
    <w:multiLevelType w:val="hybridMultilevel"/>
    <w:tmpl w:val="CABAD2AE"/>
    <w:lvl w:ilvl="0" w:tplc="14B6E35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3F926B5"/>
    <w:multiLevelType w:val="hybridMultilevel"/>
    <w:tmpl w:val="A83A68CC"/>
    <w:lvl w:ilvl="0" w:tplc="E6167A6A">
      <w:start w:val="1"/>
      <w:numFmt w:val="decimal"/>
      <w:lvlText w:val="%1."/>
      <w:lvlJc w:val="left"/>
      <w:pPr>
        <w:ind w:left="928" w:hanging="360"/>
      </w:p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12" w15:restartNumberingAfterBreak="0">
    <w:nsid w:val="39A65D46"/>
    <w:multiLevelType w:val="hybridMultilevel"/>
    <w:tmpl w:val="3CF6F358"/>
    <w:lvl w:ilvl="0" w:tplc="011A7C3A">
      <w:start w:val="1"/>
      <w:numFmt w:val="bullet"/>
      <w:lvlText w:val=""/>
      <w:lvlJc w:val="left"/>
      <w:pPr>
        <w:ind w:left="644" w:hanging="360"/>
      </w:pPr>
      <w:rPr>
        <w:rFonts w:ascii="Symbol" w:hAnsi="Symbol" w:hint="default"/>
        <w:b w:val="0"/>
        <w:i w:val="0"/>
        <w:color w:val="auto"/>
        <w:sz w:val="18"/>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E16B97"/>
    <w:multiLevelType w:val="hybridMultilevel"/>
    <w:tmpl w:val="9DAC37F2"/>
    <w:lvl w:ilvl="0" w:tplc="02225434">
      <w:start w:val="1"/>
      <w:numFmt w:val="bullet"/>
      <w:lvlText w:val=""/>
      <w:lvlJc w:val="left"/>
      <w:pPr>
        <w:ind w:left="1855" w:hanging="1287"/>
      </w:pPr>
      <w:rPr>
        <w:rFonts w:ascii="Symbol" w:hAnsi="Symbol" w:hint="default"/>
        <w:b w:val="0"/>
        <w:i w:val="0"/>
        <w:sz w:val="18"/>
        <w:u w:val="none"/>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num w:numId="1">
    <w:abstractNumId w:val="11"/>
  </w:num>
  <w:num w:numId="2">
    <w:abstractNumId w:val="13"/>
  </w:num>
  <w:num w:numId="3">
    <w:abstractNumId w:val="12"/>
  </w:num>
  <w:num w:numId="4">
    <w:abstractNumId w:val="11"/>
  </w:num>
  <w:num w:numId="5">
    <w:abstractNumId w:val="13"/>
  </w:num>
  <w:num w:numId="6">
    <w:abstractNumId w:val="12"/>
  </w:num>
  <w:num w:numId="7">
    <w:abstractNumId w:val="11"/>
  </w:num>
  <w:num w:numId="8">
    <w:abstractNumId w:val="13"/>
  </w:num>
  <w:num w:numId="9">
    <w:abstractNumId w:val="12"/>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drawingGridHorizontalSpacing w:val="100"/>
  <w:displayHorizontalDrawingGridEvery w:val="2"/>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690"/>
    <w:rsid w:val="000000DF"/>
    <w:rsid w:val="000208C8"/>
    <w:rsid w:val="00031126"/>
    <w:rsid w:val="00040923"/>
    <w:rsid w:val="00075F1A"/>
    <w:rsid w:val="0008357C"/>
    <w:rsid w:val="00092270"/>
    <w:rsid w:val="00097F5F"/>
    <w:rsid w:val="000B4A0B"/>
    <w:rsid w:val="00104A08"/>
    <w:rsid w:val="001214C8"/>
    <w:rsid w:val="00126C88"/>
    <w:rsid w:val="00130FBF"/>
    <w:rsid w:val="001322A5"/>
    <w:rsid w:val="001407BC"/>
    <w:rsid w:val="00141390"/>
    <w:rsid w:val="001504C8"/>
    <w:rsid w:val="001775BC"/>
    <w:rsid w:val="001779CF"/>
    <w:rsid w:val="00182415"/>
    <w:rsid w:val="00185D44"/>
    <w:rsid w:val="001A03F1"/>
    <w:rsid w:val="001A5463"/>
    <w:rsid w:val="001A616B"/>
    <w:rsid w:val="001B089F"/>
    <w:rsid w:val="001B35EA"/>
    <w:rsid w:val="001E4DB8"/>
    <w:rsid w:val="001F74BF"/>
    <w:rsid w:val="001F787C"/>
    <w:rsid w:val="002009A6"/>
    <w:rsid w:val="00201DFB"/>
    <w:rsid w:val="002128D5"/>
    <w:rsid w:val="00217288"/>
    <w:rsid w:val="0022030F"/>
    <w:rsid w:val="00221A62"/>
    <w:rsid w:val="002505AB"/>
    <w:rsid w:val="00250E14"/>
    <w:rsid w:val="0025484B"/>
    <w:rsid w:val="00280DDE"/>
    <w:rsid w:val="00283CE1"/>
    <w:rsid w:val="002A48ED"/>
    <w:rsid w:val="002D1D9C"/>
    <w:rsid w:val="002E69CD"/>
    <w:rsid w:val="00322162"/>
    <w:rsid w:val="00322225"/>
    <w:rsid w:val="003319C3"/>
    <w:rsid w:val="00353F93"/>
    <w:rsid w:val="00384F8D"/>
    <w:rsid w:val="00395C95"/>
    <w:rsid w:val="003B1813"/>
    <w:rsid w:val="003B36FF"/>
    <w:rsid w:val="003B7077"/>
    <w:rsid w:val="003C036B"/>
    <w:rsid w:val="003C1E8D"/>
    <w:rsid w:val="003C21C2"/>
    <w:rsid w:val="003C67C4"/>
    <w:rsid w:val="003D4378"/>
    <w:rsid w:val="003E098A"/>
    <w:rsid w:val="0040116B"/>
    <w:rsid w:val="00447380"/>
    <w:rsid w:val="004512CE"/>
    <w:rsid w:val="00465690"/>
    <w:rsid w:val="0047724A"/>
    <w:rsid w:val="004949E6"/>
    <w:rsid w:val="00494DCD"/>
    <w:rsid w:val="004A3566"/>
    <w:rsid w:val="004C3A9D"/>
    <w:rsid w:val="004C7A49"/>
    <w:rsid w:val="004D77BE"/>
    <w:rsid w:val="004F490B"/>
    <w:rsid w:val="005111AA"/>
    <w:rsid w:val="0052276A"/>
    <w:rsid w:val="00543C8D"/>
    <w:rsid w:val="00552AE0"/>
    <w:rsid w:val="00552E95"/>
    <w:rsid w:val="005640C1"/>
    <w:rsid w:val="00570B08"/>
    <w:rsid w:val="00581BCF"/>
    <w:rsid w:val="00586A40"/>
    <w:rsid w:val="005905D9"/>
    <w:rsid w:val="0059115F"/>
    <w:rsid w:val="00597349"/>
    <w:rsid w:val="005A24BC"/>
    <w:rsid w:val="005A3E32"/>
    <w:rsid w:val="005C32FE"/>
    <w:rsid w:val="005E75F0"/>
    <w:rsid w:val="005F7269"/>
    <w:rsid w:val="005F7F3C"/>
    <w:rsid w:val="006219A2"/>
    <w:rsid w:val="00633F77"/>
    <w:rsid w:val="00637050"/>
    <w:rsid w:val="0064678D"/>
    <w:rsid w:val="006521B3"/>
    <w:rsid w:val="00654F80"/>
    <w:rsid w:val="0066033B"/>
    <w:rsid w:val="00663961"/>
    <w:rsid w:val="00666FD9"/>
    <w:rsid w:val="00673FDA"/>
    <w:rsid w:val="0069126A"/>
    <w:rsid w:val="00691B83"/>
    <w:rsid w:val="006969D3"/>
    <w:rsid w:val="006A1F1C"/>
    <w:rsid w:val="006B59BD"/>
    <w:rsid w:val="006B5BAD"/>
    <w:rsid w:val="006C3A41"/>
    <w:rsid w:val="006D11F7"/>
    <w:rsid w:val="006D729D"/>
    <w:rsid w:val="006E0B23"/>
    <w:rsid w:val="006F508E"/>
    <w:rsid w:val="00700416"/>
    <w:rsid w:val="007044E4"/>
    <w:rsid w:val="007201E8"/>
    <w:rsid w:val="007257E8"/>
    <w:rsid w:val="0072637C"/>
    <w:rsid w:val="007334A3"/>
    <w:rsid w:val="00742516"/>
    <w:rsid w:val="0074584F"/>
    <w:rsid w:val="00773EDD"/>
    <w:rsid w:val="00784A0C"/>
    <w:rsid w:val="0078520E"/>
    <w:rsid w:val="00786BC4"/>
    <w:rsid w:val="007A6AC2"/>
    <w:rsid w:val="007A7034"/>
    <w:rsid w:val="007C179A"/>
    <w:rsid w:val="007C3CAB"/>
    <w:rsid w:val="007E21F7"/>
    <w:rsid w:val="007E2455"/>
    <w:rsid w:val="00802C83"/>
    <w:rsid w:val="0080309E"/>
    <w:rsid w:val="008172D2"/>
    <w:rsid w:val="00817CDB"/>
    <w:rsid w:val="008237C9"/>
    <w:rsid w:val="0082666E"/>
    <w:rsid w:val="0082729B"/>
    <w:rsid w:val="00827F99"/>
    <w:rsid w:val="0084289E"/>
    <w:rsid w:val="00850F07"/>
    <w:rsid w:val="00875CB9"/>
    <w:rsid w:val="008847A9"/>
    <w:rsid w:val="008E2382"/>
    <w:rsid w:val="008F7675"/>
    <w:rsid w:val="00907E8A"/>
    <w:rsid w:val="00921081"/>
    <w:rsid w:val="00923FDE"/>
    <w:rsid w:val="0092699D"/>
    <w:rsid w:val="009438C8"/>
    <w:rsid w:val="00950BDC"/>
    <w:rsid w:val="00951086"/>
    <w:rsid w:val="00952308"/>
    <w:rsid w:val="009772F2"/>
    <w:rsid w:val="00990D33"/>
    <w:rsid w:val="009A05E5"/>
    <w:rsid w:val="009A6A1D"/>
    <w:rsid w:val="009B6855"/>
    <w:rsid w:val="009D39D6"/>
    <w:rsid w:val="009E02B1"/>
    <w:rsid w:val="009F258A"/>
    <w:rsid w:val="00A0747C"/>
    <w:rsid w:val="00A210AC"/>
    <w:rsid w:val="00A4024F"/>
    <w:rsid w:val="00A40759"/>
    <w:rsid w:val="00A41118"/>
    <w:rsid w:val="00A4454F"/>
    <w:rsid w:val="00A46FFD"/>
    <w:rsid w:val="00A558A4"/>
    <w:rsid w:val="00A74970"/>
    <w:rsid w:val="00A953EF"/>
    <w:rsid w:val="00AA343E"/>
    <w:rsid w:val="00AA4A42"/>
    <w:rsid w:val="00AB3005"/>
    <w:rsid w:val="00AC0224"/>
    <w:rsid w:val="00AE3518"/>
    <w:rsid w:val="00AE3AF0"/>
    <w:rsid w:val="00AF1823"/>
    <w:rsid w:val="00AF35E1"/>
    <w:rsid w:val="00B00279"/>
    <w:rsid w:val="00B013BB"/>
    <w:rsid w:val="00B07522"/>
    <w:rsid w:val="00B10669"/>
    <w:rsid w:val="00B27500"/>
    <w:rsid w:val="00B32E5A"/>
    <w:rsid w:val="00B34B11"/>
    <w:rsid w:val="00B35547"/>
    <w:rsid w:val="00B415BE"/>
    <w:rsid w:val="00B472A6"/>
    <w:rsid w:val="00B64BF1"/>
    <w:rsid w:val="00B64C91"/>
    <w:rsid w:val="00B74B2F"/>
    <w:rsid w:val="00B74EBB"/>
    <w:rsid w:val="00B75FD3"/>
    <w:rsid w:val="00B82E2A"/>
    <w:rsid w:val="00BD2023"/>
    <w:rsid w:val="00C1312B"/>
    <w:rsid w:val="00C3535C"/>
    <w:rsid w:val="00C36418"/>
    <w:rsid w:val="00C36AAE"/>
    <w:rsid w:val="00C62B71"/>
    <w:rsid w:val="00C73143"/>
    <w:rsid w:val="00C75A10"/>
    <w:rsid w:val="00C84E9D"/>
    <w:rsid w:val="00C861E0"/>
    <w:rsid w:val="00C90D99"/>
    <w:rsid w:val="00C9432A"/>
    <w:rsid w:val="00C97077"/>
    <w:rsid w:val="00CA359D"/>
    <w:rsid w:val="00CA5F92"/>
    <w:rsid w:val="00CA77F6"/>
    <w:rsid w:val="00CB35C6"/>
    <w:rsid w:val="00CB79F2"/>
    <w:rsid w:val="00CF076F"/>
    <w:rsid w:val="00CF7D14"/>
    <w:rsid w:val="00D11E59"/>
    <w:rsid w:val="00D31BA9"/>
    <w:rsid w:val="00D537C9"/>
    <w:rsid w:val="00D560D0"/>
    <w:rsid w:val="00D56715"/>
    <w:rsid w:val="00D6051C"/>
    <w:rsid w:val="00D80500"/>
    <w:rsid w:val="00D94E6F"/>
    <w:rsid w:val="00DA15E3"/>
    <w:rsid w:val="00DA630E"/>
    <w:rsid w:val="00DC25D9"/>
    <w:rsid w:val="00DE01B3"/>
    <w:rsid w:val="00DE692D"/>
    <w:rsid w:val="00DF004A"/>
    <w:rsid w:val="00DF0B4E"/>
    <w:rsid w:val="00DF10EA"/>
    <w:rsid w:val="00DF26BC"/>
    <w:rsid w:val="00E231C8"/>
    <w:rsid w:val="00E24616"/>
    <w:rsid w:val="00E25E6E"/>
    <w:rsid w:val="00E3543B"/>
    <w:rsid w:val="00E4280E"/>
    <w:rsid w:val="00E456E4"/>
    <w:rsid w:val="00E55671"/>
    <w:rsid w:val="00E6130F"/>
    <w:rsid w:val="00E70530"/>
    <w:rsid w:val="00E77775"/>
    <w:rsid w:val="00E82A68"/>
    <w:rsid w:val="00EE585D"/>
    <w:rsid w:val="00F12A60"/>
    <w:rsid w:val="00F301E1"/>
    <w:rsid w:val="00F65B28"/>
    <w:rsid w:val="00F73A8D"/>
    <w:rsid w:val="00F84A4A"/>
    <w:rsid w:val="00F956FB"/>
    <w:rsid w:val="00F95C12"/>
    <w:rsid w:val="00FA2593"/>
    <w:rsid w:val="00FB3292"/>
    <w:rsid w:val="00FB467D"/>
    <w:rsid w:val="00FB4B65"/>
    <w:rsid w:val="00FB651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0014FB36"/>
  <w15:docId w15:val="{AEA2A543-CEA2-47A3-BDEB-6097CB74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31BA9"/>
    <w:pPr>
      <w:spacing w:after="260" w:line="240" w:lineRule="auto"/>
    </w:pPr>
    <w:rPr>
      <w:rFonts w:ascii="Calibri" w:hAnsi="Calibri" w:cs="Times New Roman"/>
      <w:szCs w:val="20"/>
      <w:lang w:val="nl-BE" w:eastAsia="nl-BE" w:bidi="ar-SA"/>
    </w:rPr>
  </w:style>
  <w:style w:type="paragraph" w:styleId="Kop1">
    <w:name w:val="heading 1"/>
    <w:basedOn w:val="Standaard"/>
    <w:next w:val="Standaard"/>
    <w:link w:val="Kop1Char"/>
    <w:semiHidden/>
    <w:rsid w:val="00DC25D9"/>
    <w:pPr>
      <w:widowControl w:val="0"/>
      <w:autoSpaceDE w:val="0"/>
      <w:autoSpaceDN w:val="0"/>
      <w:adjustRightInd w:val="0"/>
      <w:spacing w:line="288" w:lineRule="auto"/>
      <w:textAlignment w:val="center"/>
      <w:outlineLvl w:val="0"/>
    </w:pPr>
    <w:rPr>
      <w:rFonts w:eastAsia="Times New Roman"/>
      <w:b/>
      <w:sz w:val="40"/>
    </w:rPr>
  </w:style>
  <w:style w:type="paragraph" w:styleId="Kop2">
    <w:name w:val="heading 2"/>
    <w:basedOn w:val="Standaard"/>
    <w:next w:val="Standaard"/>
    <w:link w:val="Kop2Char"/>
    <w:semiHidden/>
    <w:rsid w:val="00DC25D9"/>
    <w:pPr>
      <w:widowControl w:val="0"/>
      <w:autoSpaceDE w:val="0"/>
      <w:autoSpaceDN w:val="0"/>
      <w:adjustRightInd w:val="0"/>
      <w:spacing w:after="57" w:line="288" w:lineRule="auto"/>
      <w:textAlignment w:val="center"/>
      <w:outlineLvl w:val="1"/>
    </w:pPr>
    <w:rPr>
      <w:rFonts w:eastAsia="Times New Roman"/>
      <w:b/>
      <w:sz w:val="32"/>
    </w:rPr>
  </w:style>
  <w:style w:type="paragraph" w:styleId="Kop3">
    <w:name w:val="heading 3"/>
    <w:basedOn w:val="Standaard"/>
    <w:next w:val="Standaard"/>
    <w:link w:val="Kop3Char"/>
    <w:autoRedefine/>
    <w:semiHidden/>
    <w:rsid w:val="00DC25D9"/>
    <w:pPr>
      <w:spacing w:after="113"/>
      <w:outlineLvl w:val="2"/>
    </w:pPr>
    <w:rPr>
      <w:rFonts w:ascii="Arial" w:hAnsi="Arial"/>
      <w:sz w:val="26"/>
    </w:rPr>
  </w:style>
  <w:style w:type="paragraph" w:styleId="Kop4">
    <w:name w:val="heading 4"/>
    <w:basedOn w:val="Standaard"/>
    <w:next w:val="Standaard"/>
    <w:link w:val="Kop4Char"/>
    <w:semiHidden/>
    <w:rsid w:val="00DC25D9"/>
    <w:pPr>
      <w:widowControl w:val="0"/>
      <w:autoSpaceDE w:val="0"/>
      <w:autoSpaceDN w:val="0"/>
      <w:adjustRightInd w:val="0"/>
      <w:spacing w:after="113" w:line="288" w:lineRule="auto"/>
      <w:textAlignment w:val="center"/>
      <w:outlineLvl w:val="3"/>
    </w:pPr>
    <w:rPr>
      <w:rFonts w:eastAsia="Times New Roman"/>
      <w:b/>
      <w:color w:val="000000"/>
    </w:rPr>
  </w:style>
  <w:style w:type="paragraph" w:styleId="Kop5">
    <w:name w:val="heading 5"/>
    <w:basedOn w:val="Standaard"/>
    <w:next w:val="Standaard"/>
    <w:link w:val="Kop5Char"/>
    <w:semiHidden/>
    <w:rsid w:val="00DC25D9"/>
    <w:pPr>
      <w:outlineLvl w:val="4"/>
    </w:pPr>
    <w:rPr>
      <w:rFonts w:eastAsia="Times New Roman"/>
    </w:rPr>
  </w:style>
  <w:style w:type="paragraph" w:styleId="Kop6">
    <w:name w:val="heading 6"/>
    <w:basedOn w:val="Standaard"/>
    <w:next w:val="Standaard"/>
    <w:link w:val="Kop6Char"/>
    <w:semiHidden/>
    <w:rsid w:val="00DC25D9"/>
    <w:pPr>
      <w:widowControl w:val="0"/>
      <w:autoSpaceDE w:val="0"/>
      <w:autoSpaceDN w:val="0"/>
      <w:adjustRightInd w:val="0"/>
      <w:spacing w:line="288" w:lineRule="auto"/>
      <w:textAlignment w:val="center"/>
      <w:outlineLvl w:val="5"/>
    </w:pPr>
    <w:rPr>
      <w:rFonts w:eastAsia="Times New Roman"/>
      <w:color w:val="4F5150"/>
      <w:sz w:val="18"/>
    </w:rPr>
  </w:style>
  <w:style w:type="paragraph" w:styleId="Kop7">
    <w:name w:val="heading 7"/>
    <w:basedOn w:val="Standaard"/>
    <w:next w:val="Standaard"/>
    <w:link w:val="Kop7Char"/>
    <w:semiHidden/>
    <w:rsid w:val="00DC25D9"/>
    <w:pPr>
      <w:spacing w:before="240" w:after="60"/>
      <w:outlineLvl w:val="6"/>
    </w:pPr>
    <w:rPr>
      <w:szCs w:val="24"/>
    </w:rPr>
  </w:style>
  <w:style w:type="paragraph" w:styleId="Kop8">
    <w:name w:val="heading 8"/>
    <w:basedOn w:val="Standaard"/>
    <w:next w:val="Standaard"/>
    <w:link w:val="Kop8Char"/>
    <w:semiHidden/>
    <w:rsid w:val="00DC25D9"/>
    <w:pPr>
      <w:spacing w:before="240" w:after="60"/>
      <w:outlineLvl w:val="7"/>
    </w:pPr>
    <w:rPr>
      <w:b/>
      <w:iCs/>
      <w:sz w:val="18"/>
      <w:szCs w:val="24"/>
    </w:rPr>
  </w:style>
  <w:style w:type="paragraph" w:styleId="Kop9">
    <w:name w:val="heading 9"/>
    <w:basedOn w:val="Standaard"/>
    <w:next w:val="Standaard"/>
    <w:link w:val="Kop9Char"/>
    <w:semiHidden/>
    <w:rsid w:val="00DC25D9"/>
    <w:pPr>
      <w:spacing w:before="240" w:after="60"/>
      <w:outlineLvl w:val="8"/>
    </w:pPr>
    <w:rPr>
      <w:rFonts w:cs="Arial"/>
      <w:sz w:val="1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2729B"/>
    <w:pPr>
      <w:tabs>
        <w:tab w:val="center" w:pos="4536"/>
        <w:tab w:val="right" w:pos="9072"/>
      </w:tabs>
    </w:pPr>
  </w:style>
  <w:style w:type="character" w:customStyle="1" w:styleId="KoptekstChar">
    <w:name w:val="Koptekst Char"/>
    <w:basedOn w:val="Standaardalinea-lettertype"/>
    <w:link w:val="Koptekst"/>
    <w:uiPriority w:val="99"/>
    <w:rsid w:val="0082729B"/>
    <w:rPr>
      <w:rFonts w:ascii="Calibri" w:hAnsi="Calibri" w:cs="Times New Roman"/>
      <w:szCs w:val="20"/>
      <w:lang w:val="nl-BE" w:eastAsia="nl-BE" w:bidi="ar-SA"/>
    </w:rPr>
  </w:style>
  <w:style w:type="paragraph" w:customStyle="1" w:styleId="Bvoettekst">
    <w:name w:val="B_voettekst"/>
    <w:basedOn w:val="Standaard"/>
    <w:semiHidden/>
    <w:rsid w:val="00353F93"/>
    <w:pPr>
      <w:ind w:left="-567" w:right="-567"/>
    </w:pPr>
    <w:rPr>
      <w:sz w:val="16"/>
    </w:r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semiHidden/>
    <w:rsid w:val="00A4024F"/>
    <w:rPr>
      <w:rFonts w:ascii="Flanders Art Sans" w:eastAsia="Times New Roman" w:hAnsi="Flanders Art Sans" w:cs="Times New Roman"/>
      <w:b/>
      <w:sz w:val="32"/>
      <w:szCs w:val="20"/>
      <w:lang w:val="nl-BE" w:eastAsia="nl-BE" w:bidi="ar-SA"/>
    </w:rPr>
  </w:style>
  <w:style w:type="character" w:customStyle="1" w:styleId="Kop3Char">
    <w:name w:val="Kop 3 Char"/>
    <w:basedOn w:val="Standaardalinea-lettertype"/>
    <w:link w:val="Kop3"/>
    <w:semiHidden/>
    <w:rsid w:val="00A4024F"/>
    <w:rPr>
      <w:rFonts w:ascii="Arial" w:hAnsi="Arial" w:cs="Times New Roman"/>
      <w:sz w:val="26"/>
      <w:szCs w:val="20"/>
      <w:lang w:eastAsia="nl-BE" w:bidi="ar-SA"/>
    </w:rPr>
  </w:style>
  <w:style w:type="character" w:customStyle="1" w:styleId="Kop1Char">
    <w:name w:val="Kop 1 Char"/>
    <w:basedOn w:val="Standaardalinea-lettertype"/>
    <w:link w:val="Kop1"/>
    <w:semiHidden/>
    <w:rsid w:val="00A4024F"/>
    <w:rPr>
      <w:rFonts w:ascii="Flanders Art Sans" w:eastAsia="Times New Roman" w:hAnsi="Flanders Art Sans" w:cs="Times New Roman"/>
      <w:b/>
      <w:sz w:val="40"/>
      <w:szCs w:val="20"/>
      <w:lang w:val="nl-BE" w:eastAsia="nl-BE" w:bidi="ar-SA"/>
    </w:rPr>
  </w:style>
  <w:style w:type="character" w:customStyle="1" w:styleId="Kop4Char">
    <w:name w:val="Kop 4 Char"/>
    <w:basedOn w:val="Standaardalinea-lettertype"/>
    <w:link w:val="Kop4"/>
    <w:semiHidden/>
    <w:rsid w:val="00A4024F"/>
    <w:rPr>
      <w:rFonts w:ascii="Flanders Art Sans" w:eastAsia="Times New Roman" w:hAnsi="Flanders Art Sans" w:cs="Times New Roman"/>
      <w:b/>
      <w:color w:val="000000"/>
      <w:szCs w:val="20"/>
      <w:lang w:val="nl-BE" w:eastAsia="nl-BE" w:bidi="ar-SA"/>
    </w:rPr>
  </w:style>
  <w:style w:type="character" w:customStyle="1" w:styleId="Kop5Char">
    <w:name w:val="Kop 5 Char"/>
    <w:basedOn w:val="Standaardalinea-lettertype"/>
    <w:link w:val="Kop5"/>
    <w:semiHidden/>
    <w:rsid w:val="00A4024F"/>
    <w:rPr>
      <w:rFonts w:ascii="Flanders Art Sans" w:eastAsia="Times New Roman" w:hAnsi="Flanders Art Sans" w:cs="Times New Roman"/>
      <w:sz w:val="20"/>
      <w:szCs w:val="20"/>
      <w:lang w:val="nl-BE" w:eastAsia="nl-BE" w:bidi="ar-SA"/>
    </w:rPr>
  </w:style>
  <w:style w:type="character" w:customStyle="1" w:styleId="Kop6Char">
    <w:name w:val="Kop 6 Char"/>
    <w:basedOn w:val="Standaardalinea-lettertype"/>
    <w:link w:val="Kop6"/>
    <w:semiHidden/>
    <w:rsid w:val="00A4024F"/>
    <w:rPr>
      <w:rFonts w:ascii="Flanders Art Sans" w:eastAsia="Times New Roman" w:hAnsi="Flanders Art Sans" w:cs="Times New Roman"/>
      <w:color w:val="4F5150"/>
      <w:sz w:val="18"/>
      <w:szCs w:val="20"/>
      <w:lang w:eastAsia="nl-BE" w:bidi="ar-SA"/>
    </w:rPr>
  </w:style>
  <w:style w:type="character" w:customStyle="1" w:styleId="Kop7Char">
    <w:name w:val="Kop 7 Char"/>
    <w:basedOn w:val="Standaardalinea-lettertype"/>
    <w:link w:val="Kop7"/>
    <w:semiHidden/>
    <w:rsid w:val="00A4024F"/>
    <w:rPr>
      <w:rFonts w:ascii="Flanders Art Sans" w:hAnsi="Flanders Art Sans" w:cs="Times New Roman"/>
      <w:sz w:val="20"/>
      <w:szCs w:val="24"/>
      <w:lang w:eastAsia="nl-BE" w:bidi="ar-SA"/>
    </w:rPr>
  </w:style>
  <w:style w:type="character" w:customStyle="1" w:styleId="Kop8Char">
    <w:name w:val="Kop 8 Char"/>
    <w:basedOn w:val="Standaardalinea-lettertype"/>
    <w:link w:val="Kop8"/>
    <w:semiHidden/>
    <w:rsid w:val="00A4024F"/>
    <w:rPr>
      <w:rFonts w:ascii="Flanders Art Sans" w:hAnsi="Flanders Art Sans" w:cs="Times New Roman"/>
      <w:b/>
      <w:iCs/>
      <w:sz w:val="18"/>
      <w:szCs w:val="24"/>
      <w:lang w:eastAsia="nl-BE" w:bidi="ar-SA"/>
    </w:rPr>
  </w:style>
  <w:style w:type="character" w:customStyle="1" w:styleId="Kop9Char">
    <w:name w:val="Kop 9 Char"/>
    <w:basedOn w:val="Standaardalinea-lettertype"/>
    <w:link w:val="Kop9"/>
    <w:semiHidden/>
    <w:rsid w:val="00A4024F"/>
    <w:rPr>
      <w:rFonts w:ascii="Flanders Art Sans" w:hAnsi="Flanders Art Sans" w:cs="Arial"/>
      <w:sz w:val="18"/>
      <w:lang w:eastAsia="nl-BE" w:bidi="ar-SA"/>
    </w:rPr>
  </w:style>
  <w:style w:type="paragraph" w:styleId="Kopvaninhoudsopgave">
    <w:name w:val="TOC Heading"/>
    <w:basedOn w:val="Kop1"/>
    <w:next w:val="Standaard"/>
    <w:uiPriority w:val="39"/>
    <w:semiHidden/>
    <w:unhideWhenUsed/>
    <w:qFormat/>
    <w:rsid w:val="004D77BE"/>
    <w:pPr>
      <w:outlineLvl w:val="9"/>
    </w:pPr>
  </w:style>
  <w:style w:type="character" w:styleId="GevolgdeHyperlink">
    <w:name w:val="FollowedHyperlink"/>
    <w:basedOn w:val="Standaardalinea-lettertype"/>
    <w:semiHidden/>
    <w:rsid w:val="005C32FE"/>
    <w:rPr>
      <w:color w:val="726C02" w:themeColor="accent3" w:themeShade="80"/>
      <w:u w:val="single"/>
    </w:rPr>
  </w:style>
  <w:style w:type="paragraph" w:styleId="Ballontekst">
    <w:name w:val="Balloon Text"/>
    <w:basedOn w:val="Standaard"/>
    <w:link w:val="BallontekstChar"/>
    <w:uiPriority w:val="99"/>
    <w:semiHidden/>
    <w:unhideWhenUsed/>
    <w:rsid w:val="0072637C"/>
    <w:rPr>
      <w:rFonts w:ascii="Tahoma" w:hAnsi="Tahoma" w:cs="Tahoma"/>
      <w:sz w:val="16"/>
      <w:szCs w:val="16"/>
    </w:rPr>
  </w:style>
  <w:style w:type="character" w:customStyle="1" w:styleId="BallontekstChar">
    <w:name w:val="Ballontekst Char"/>
    <w:basedOn w:val="Standaardalinea-lettertype"/>
    <w:link w:val="Ballontekst"/>
    <w:uiPriority w:val="99"/>
    <w:semiHidden/>
    <w:rsid w:val="0072637C"/>
    <w:rPr>
      <w:rFonts w:ascii="Tahoma" w:hAnsi="Tahoma" w:cs="Tahoma"/>
      <w:sz w:val="16"/>
      <w:szCs w:val="16"/>
      <w:lang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Departement">
    <w:name w:val="Departement"/>
    <w:qFormat/>
    <w:rsid w:val="00D31BA9"/>
    <w:pPr>
      <w:spacing w:before="280" w:after="540" w:line="240" w:lineRule="auto"/>
    </w:pPr>
    <w:rPr>
      <w:rFonts w:ascii="Calibri" w:hAnsi="Calibri" w:cs="Times New Roman"/>
      <w:caps/>
      <w:sz w:val="24"/>
      <w:szCs w:val="20"/>
      <w:lang w:val="nl-BE" w:eastAsia="nl-BE" w:bidi="ar-SA"/>
    </w:rPr>
  </w:style>
  <w:style w:type="paragraph" w:styleId="Titel">
    <w:name w:val="Title"/>
    <w:aliases w:val="Titel 1"/>
    <w:basedOn w:val="Standaard"/>
    <w:next w:val="Standaard"/>
    <w:link w:val="TitelChar"/>
    <w:qFormat/>
    <w:rsid w:val="00D31BA9"/>
    <w:rPr>
      <w:b/>
      <w:caps/>
      <w:sz w:val="32"/>
    </w:rPr>
  </w:style>
  <w:style w:type="character" w:customStyle="1" w:styleId="TitelChar">
    <w:name w:val="Titel Char"/>
    <w:aliases w:val="Titel 1 Char"/>
    <w:basedOn w:val="Standaardalinea-lettertype"/>
    <w:link w:val="Titel"/>
    <w:rsid w:val="00D31BA9"/>
    <w:rPr>
      <w:rFonts w:ascii="Calibri" w:hAnsi="Calibri" w:cs="Times New Roman"/>
      <w:b/>
      <w:caps/>
      <w:sz w:val="32"/>
      <w:szCs w:val="20"/>
      <w:lang w:val="nl-BE" w:eastAsia="nl-BE" w:bidi="ar-SA"/>
    </w:rPr>
  </w:style>
  <w:style w:type="paragraph" w:styleId="Datum">
    <w:name w:val="Date"/>
    <w:next w:val="Standaard"/>
    <w:link w:val="DatumChar"/>
    <w:uiPriority w:val="99"/>
    <w:unhideWhenUsed/>
    <w:qFormat/>
    <w:rsid w:val="00D31BA9"/>
    <w:pPr>
      <w:spacing w:line="240" w:lineRule="auto"/>
    </w:pPr>
    <w:rPr>
      <w:rFonts w:ascii="Calibri" w:hAnsi="Calibri" w:cs="Times New Roman"/>
      <w:sz w:val="20"/>
      <w:szCs w:val="20"/>
      <w:lang w:val="nl-BE" w:eastAsia="nl-BE" w:bidi="ar-SA"/>
    </w:rPr>
  </w:style>
  <w:style w:type="character" w:customStyle="1" w:styleId="DatumChar">
    <w:name w:val="Datum Char"/>
    <w:basedOn w:val="Standaardalinea-lettertype"/>
    <w:link w:val="Datum"/>
    <w:uiPriority w:val="99"/>
    <w:rsid w:val="00D31BA9"/>
    <w:rPr>
      <w:rFonts w:ascii="Calibri" w:hAnsi="Calibri" w:cs="Times New Roman"/>
      <w:sz w:val="20"/>
      <w:szCs w:val="20"/>
      <w:lang w:val="nl-BE" w:eastAsia="nl-BE" w:bidi="ar-SA"/>
    </w:rPr>
  </w:style>
  <w:style w:type="paragraph" w:customStyle="1" w:styleId="TitelInleiding">
    <w:name w:val="Titel Inleiding"/>
    <w:qFormat/>
    <w:rsid w:val="00D31BA9"/>
    <w:pPr>
      <w:spacing w:after="280" w:line="240" w:lineRule="auto"/>
    </w:pPr>
    <w:rPr>
      <w:rFonts w:ascii="Calibri" w:hAnsi="Calibri" w:cs="Times New Roman"/>
      <w:b/>
      <w:szCs w:val="20"/>
      <w:lang w:val="nl-BE" w:eastAsia="nl-BE" w:bidi="ar-SA"/>
    </w:rPr>
  </w:style>
  <w:style w:type="paragraph" w:styleId="Voettekst">
    <w:name w:val="footer"/>
    <w:basedOn w:val="Standaard"/>
    <w:link w:val="VoettekstChar"/>
    <w:unhideWhenUsed/>
    <w:qFormat/>
    <w:rsid w:val="0082729B"/>
    <w:pPr>
      <w:tabs>
        <w:tab w:val="center" w:pos="4536"/>
        <w:tab w:val="right" w:pos="9072"/>
      </w:tabs>
      <w:spacing w:after="0"/>
    </w:pPr>
  </w:style>
  <w:style w:type="character" w:customStyle="1" w:styleId="VoettekstChar">
    <w:name w:val="Voettekst Char"/>
    <w:basedOn w:val="Standaardalinea-lettertype"/>
    <w:link w:val="Voettekst"/>
    <w:rsid w:val="0082729B"/>
    <w:rPr>
      <w:rFonts w:ascii="Calibri" w:hAnsi="Calibri" w:cs="Times New Roman"/>
      <w:szCs w:val="20"/>
      <w:lang w:val="nl-BE" w:eastAsia="nl-BE" w:bidi="ar-SA"/>
    </w:rPr>
  </w:style>
  <w:style w:type="character" w:styleId="Hyperlink">
    <w:name w:val="Hyperlink"/>
    <w:uiPriority w:val="99"/>
    <w:unhideWhenUsed/>
    <w:rsid w:val="00B32E5A"/>
    <w:rPr>
      <w:rFonts w:ascii="Calibri" w:hAnsi="Calibri"/>
      <w:color w:val="2A8AB3"/>
      <w:sz w:val="22"/>
      <w:u w:val="single"/>
    </w:rPr>
  </w:style>
  <w:style w:type="table" w:customStyle="1" w:styleId="GridTable41">
    <w:name w:val="Grid Table 41"/>
    <w:basedOn w:val="Standaardtabel"/>
    <w:uiPriority w:val="49"/>
    <w:rsid w:val="006B59BD"/>
    <w:pPr>
      <w:spacing w:after="0" w:line="240" w:lineRule="auto"/>
      <w:jc w:val="center"/>
    </w:pPr>
    <w:rPr>
      <w:rFonts w:ascii="Flanders Art Serif" w:eastAsiaTheme="minorHAnsi" w:hAnsi="Flanders Art Serif" w:cstheme="minorBidi"/>
      <w:lang w:val="en-GB" w:bidi="ar-SA"/>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Tabelheader">
    <w:name w:val="Tabel header"/>
    <w:basedOn w:val="Standaard"/>
    <w:qFormat/>
    <w:rsid w:val="0082729B"/>
    <w:pPr>
      <w:tabs>
        <w:tab w:val="left" w:pos="3686"/>
      </w:tabs>
      <w:spacing w:after="0"/>
      <w:contextualSpacing/>
      <w:jc w:val="center"/>
    </w:pPr>
    <w:rPr>
      <w:rFonts w:eastAsiaTheme="minorHAnsi" w:cstheme="minorBidi"/>
      <w:bCs/>
      <w:color w:val="FFFFFF" w:themeColor="background1"/>
      <w:sz w:val="17"/>
      <w:szCs w:val="22"/>
      <w:lang w:eastAsia="en-US"/>
    </w:rPr>
  </w:style>
  <w:style w:type="paragraph" w:customStyle="1" w:styleId="Tabelinhoud">
    <w:name w:val="Tabel inhoud"/>
    <w:basedOn w:val="Standaard"/>
    <w:qFormat/>
    <w:rsid w:val="0082729B"/>
    <w:pPr>
      <w:tabs>
        <w:tab w:val="left" w:pos="3686"/>
      </w:tabs>
      <w:spacing w:after="0"/>
      <w:contextualSpacing/>
      <w:jc w:val="center"/>
    </w:pPr>
    <w:rPr>
      <w:rFonts w:eastAsiaTheme="minorHAnsi" w:cstheme="minorBidi"/>
      <w:bCs/>
      <w:color w:val="1C1A15" w:themeColor="background2" w:themeShade="1A"/>
      <w:sz w:val="17"/>
      <w:szCs w:val="17"/>
      <w:lang w:eastAsia="en-US"/>
    </w:rPr>
  </w:style>
  <w:style w:type="paragraph" w:styleId="Normaalweb">
    <w:name w:val="Normal (Web)"/>
    <w:basedOn w:val="Standaard"/>
    <w:uiPriority w:val="99"/>
    <w:semiHidden/>
    <w:unhideWhenUsed/>
    <w:rsid w:val="009B6855"/>
    <w:pPr>
      <w:spacing w:before="100" w:beforeAutospacing="1" w:after="100" w:afterAutospacing="1"/>
    </w:pPr>
    <w:rPr>
      <w:rFonts w:ascii="Times New Roman" w:eastAsia="Times New Roman" w:hAnsi="Times New Roman"/>
      <w:sz w:val="24"/>
      <w:szCs w:val="24"/>
    </w:rPr>
  </w:style>
  <w:style w:type="paragraph" w:customStyle="1" w:styleId="paginering">
    <w:name w:val="paginering"/>
    <w:basedOn w:val="Standaard"/>
    <w:uiPriority w:val="27"/>
    <w:qFormat/>
    <w:rsid w:val="00CF076F"/>
    <w:pPr>
      <w:spacing w:after="0"/>
      <w:jc w:val="right"/>
    </w:pPr>
    <w:rPr>
      <w:rFonts w:ascii="FlandersArtSans-Regular" w:hAnsi="FlandersArtSans-Regular"/>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emonstratieprojecten@lv.vlaanderen.b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lv.vlaanderen.be/nl/voorlichting-info/voorlichting/overzicht-demonstratieproject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vlaanderen.be/landbou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ruraalnetwerk.be/"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laanderen.be/pdp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vlaanderen.be/landbouw/privacy" TargetMode="External"/><Relationship Id="rId1" Type="http://schemas.openxmlformats.org/officeDocument/2006/relationships/image" Target="media/image1.png"/></Relationship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LV Persbericht" ma:contentTypeID="0x010100CE0A5C1A656178448B26500269A95ACF009347D711971A454D9DC78E7AD45DC5FD" ma:contentTypeVersion="24" ma:contentTypeDescription="Persbericht volgens de LV huisstijl" ma:contentTypeScope="" ma:versionID="7af33e646cb5f4b51f3f3ace1e1dba0b">
  <xsd:schema xmlns:xsd="http://www.w3.org/2001/XMLSchema" xmlns:xs="http://www.w3.org/2001/XMLSchema" xmlns:p="http://schemas.microsoft.com/office/2006/metadata/properties" xmlns:ns2="e6f93748-2e9f-42ff-9a3b-2db68e429cfa" xmlns:ns3="81a3e5b7-dcfd-49b1-87d2-75e2955e3748" xmlns:ns4="http://schemas.microsoft.com/sharepoint/v4" targetNamespace="http://schemas.microsoft.com/office/2006/metadata/properties" ma:root="true" ma:fieldsID="e8309a1b37df70b6c39d8d5401c5e864" ns2:_="" ns3:_="" ns4:_="">
    <xsd:import namespace="e6f93748-2e9f-42ff-9a3b-2db68e429cfa"/>
    <xsd:import namespace="81a3e5b7-dcfd-49b1-87d2-75e2955e3748"/>
    <xsd:import namespace="http://schemas.microsoft.com/sharepoint/v4"/>
    <xsd:element name="properties">
      <xsd:complexType>
        <xsd:sequence>
          <xsd:element name="documentManagement">
            <xsd:complexType>
              <xsd:all>
                <xsd:element ref="ns2:LV_x0020_Afdeling" minOccurs="0"/>
                <xsd:element ref="ns2:LV_x0020_Beleidsthema" minOccurs="0"/>
                <xsd:element ref="ns2:Jaartal" minOccurs="0"/>
                <xsd:element ref="ns3:Publicatiedatum" minOccurs="0"/>
                <xsd:element ref="ns3:Status" minOccurs="0"/>
                <xsd:element ref="ns3:Onderwerp" minOccurs="0"/>
                <xsd:element ref="ns2:_dlc_DocId" minOccurs="0"/>
                <xsd:element ref="ns2:_dlc_DocIdUrl" minOccurs="0"/>
                <xsd:element ref="ns2:_dlc_DocIdPersistId" minOccurs="0"/>
                <xsd:element ref="ns4:IconOverlay" minOccurs="0"/>
                <xsd:element ref="ns3:Inhoudelijk_x0020_exper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3748-2e9f-42ff-9a3b-2db68e429cfa" elementFormDefault="qualified">
    <xsd:import namespace="http://schemas.microsoft.com/office/2006/documentManagement/types"/>
    <xsd:import namespace="http://schemas.microsoft.com/office/infopath/2007/PartnerControls"/>
    <xsd:element name="LV_x0020_Afdeling" ma:index="8" nillable="true" ma:displayName="LV Afdeling" ma:default="ABCO" ma:format="Dropdown" ma:internalName="LV_x0020_Afdeling">
      <xsd:simpleType>
        <xsd:restriction base="dms:Choice">
          <xsd:enumeration value="ABCO"/>
          <xsd:enumeration value="ADO"/>
          <xsd:enumeration value="AIS"/>
          <xsd:enumeration value="AKKV"/>
          <xsd:enumeration value="AOO"/>
          <xsd:enumeration value="Staf SG"/>
        </xsd:restriction>
      </xsd:simpleType>
    </xsd:element>
    <xsd:element name="LV_x0020_Beleidsthema" ma:index="9" nillable="true" ma:displayName="LV Beleidsthema" ma:format="RadioButtons" ma:internalName="LV_x0020_Beleidsthema">
      <xsd:simpleType>
        <xsd:restriction base="dms:Choice">
          <xsd:enumeration value="Akkerbouw &amp; tuinbouw"/>
          <xsd:enumeration value="Bedrijfsvoering"/>
          <xsd:enumeration value="Beleid &amp; dienstverlening"/>
          <xsd:enumeration value="Biologische landbouw"/>
          <xsd:enumeration value="Onderzoek, studie, vorming &amp; voorlichting"/>
          <xsd:enumeration value="Premies &amp; subsidies"/>
          <xsd:enumeration value="Veeteelt &amp; zuivel"/>
          <xsd:enumeration value="Visserij"/>
        </xsd:restriction>
      </xsd:simpleType>
    </xsd:element>
    <xsd:element name="Jaartal" ma:index="10" nillable="true" ma:displayName="Jaartal" ma:default="2019" ma:description="Kies het jaartal" ma:format="Dropdown" ma:internalName="Jaartal">
      <xsd:simpleType>
        <xsd:restriction base="dms:Choice">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1a3e5b7-dcfd-49b1-87d2-75e2955e3748" elementFormDefault="qualified">
    <xsd:import namespace="http://schemas.microsoft.com/office/2006/documentManagement/types"/>
    <xsd:import namespace="http://schemas.microsoft.com/office/infopath/2007/PartnerControls"/>
    <xsd:element name="Publicatiedatum" ma:index="11" nillable="true" ma:displayName="Publicatiedatum" ma:description="in deze kolom komt de gewenste publicatiedatum of de effectieve publicatiedatum" ma:format="DateOnly" ma:internalName="Publicatiedatum">
      <xsd:simpleType>
        <xsd:restriction base="dms:DateTime"/>
      </xsd:simpleType>
    </xsd:element>
    <xsd:element name="Status" ma:index="12" nillable="true" ma:displayName="Status" ma:default="Ontwerp door afdeling" ma:format="Dropdown" ma:internalName="Status">
      <xsd:simpleType>
        <xsd:restriction base="dms:Choice">
          <xsd:enumeration value="In opmaak"/>
          <xsd:enumeration value="Ontwerp door afdeling"/>
          <xsd:enumeration value="Revisie door communicatiedienst"/>
          <xsd:enumeration value="Versie ter goedkeuring van de afdeling"/>
          <xsd:enumeration value="Versie naar kabinet"/>
          <xsd:enumeration value="Versie van kabinet"/>
          <xsd:enumeration value="On hold"/>
          <xsd:enumeration value="Ingehouden door kabinet"/>
          <xsd:enumeration value="Gepubliceerd door kabinet"/>
          <xsd:enumeration value="Versie gepubliceerd"/>
          <xsd:enumeration value="Ingehouden door communicatiedienst"/>
        </xsd:restriction>
      </xsd:simpleType>
    </xsd:element>
    <xsd:element name="Onderwerp" ma:index="13" nillable="true" ma:displayName="Onderwerp" ma:internalName="Onderwerp">
      <xsd:simpleType>
        <xsd:restriction base="dms:Text">
          <xsd:maxLength value="255"/>
        </xsd:restriction>
      </xsd:simpleType>
    </xsd:element>
    <xsd:element name="Inhoudelijk_x0020_expert" ma:index="19" ma:displayName="Inhoudelijk expert" ma:list="UserInfo" ma:SharePointGroup="0" ma:internalName="Inhoudelijk_x0020_expert"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e6f93748-2e9f-42ff-9a3b-2db68e429cfa">CSES6ZK4QH4Q-224-710</_dlc_DocId>
    <_dlc_DocIdUrl xmlns="e6f93748-2e9f-42ff-9a3b-2db68e429cfa">
      <Url>https://lvportaal/centrale/Communicatieoverlvmaterie/_layouts/15/DocIdRedir.aspx?ID=CSES6ZK4QH4Q-224-710</Url>
      <Description>CSES6ZK4QH4Q-224-710</Description>
    </_dlc_DocIdUrl>
    <LV_x0020_Beleidsthema xmlns="e6f93748-2e9f-42ff-9a3b-2db68e429cfa">Onderzoek, studie, vorming &amp; voorlichting</LV_x0020_Beleidsthema>
    <Jaartal xmlns="e6f93748-2e9f-42ff-9a3b-2db68e429cfa">2019</Jaartal>
    <Publicatiedatum xmlns="81a3e5b7-dcfd-49b1-87d2-75e2955e3748">2019-09-08T22:00:00+00:00</Publicatiedatum>
    <IconOverlay xmlns="http://schemas.microsoft.com/sharepoint/v4" xsi:nil="true"/>
    <Inhoudelijk_x0020_expert xmlns="81a3e5b7-dcfd-49b1-87d2-75e2955e3748">
      <UserInfo>
        <DisplayName>Els Lapage</DisplayName>
        <AccountId>2554</AccountId>
        <AccountType/>
      </UserInfo>
    </Inhoudelijk_x0020_expert>
    <LV_x0020_Afdeling xmlns="e6f93748-2e9f-42ff-9a3b-2db68e429cfa">AOO</LV_x0020_Afdeling>
    <Status xmlns="81a3e5b7-dcfd-49b1-87d2-75e2955e3748">Versie naar kabinet</Status>
    <Onderwerp xmlns="81a3e5b7-dcfd-49b1-87d2-75e2955e3748">Oproep demoprojecten 2019</Onderwerp>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407636-3514-4016-95D0-E86EB8E0BB6C}">
  <ds:schemaRefs>
    <ds:schemaRef ds:uri="http://schemas.microsoft.com/sharepoint/events"/>
  </ds:schemaRefs>
</ds:datastoreItem>
</file>

<file path=customXml/itemProps2.xml><?xml version="1.0" encoding="utf-8"?>
<ds:datastoreItem xmlns:ds="http://schemas.openxmlformats.org/officeDocument/2006/customXml" ds:itemID="{55DC20C3-5A2B-4425-9796-5A44EB064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3748-2e9f-42ff-9a3b-2db68e429cfa"/>
    <ds:schemaRef ds:uri="81a3e5b7-dcfd-49b1-87d2-75e2955e374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AC0056-C885-407D-9CEE-F202203D86A3}">
  <ds:schemaRefs>
    <ds:schemaRef ds:uri="e6f93748-2e9f-42ff-9a3b-2db68e429cfa"/>
    <ds:schemaRef ds:uri="http://schemas.microsoft.com/office/infopath/2007/PartnerControls"/>
    <ds:schemaRef ds:uri="http://purl.org/dc/elements/1.1/"/>
    <ds:schemaRef ds:uri="http://schemas.microsoft.com/office/2006/metadata/properties"/>
    <ds:schemaRef ds:uri="http://purl.org/dc/terms/"/>
    <ds:schemaRef ds:uri="http://schemas.microsoft.com/sharepoint/v4"/>
    <ds:schemaRef ds:uri="http://schemas.openxmlformats.org/package/2006/metadata/core-properties"/>
    <ds:schemaRef ds:uri="http://schemas.microsoft.com/office/2006/documentManagement/types"/>
    <ds:schemaRef ds:uri="81a3e5b7-dcfd-49b1-87d2-75e2955e3748"/>
    <ds:schemaRef ds:uri="http://www.w3.org/XML/1998/namespace"/>
    <ds:schemaRef ds:uri="http://purl.org/dc/dcmitype/"/>
  </ds:schemaRefs>
</ds:datastoreItem>
</file>

<file path=customXml/itemProps4.xml><?xml version="1.0" encoding="utf-8"?>
<ds:datastoreItem xmlns:ds="http://schemas.openxmlformats.org/officeDocument/2006/customXml" ds:itemID="{EDD8DAFF-2820-494B-B426-0A1945E1B7A6}">
  <ds:schemaRefs>
    <ds:schemaRef ds:uri="http://schemas.microsoft.com/sharepoint/v3/contenttype/forms"/>
  </ds:schemaRefs>
</ds:datastoreItem>
</file>

<file path=customXml/itemProps5.xml><?xml version="1.0" encoding="utf-8"?>
<ds:datastoreItem xmlns:ds="http://schemas.openxmlformats.org/officeDocument/2006/customXml" ds:itemID="{A8BCDEF5-E1AE-40A7-8728-A5EA65FC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A36EC6EE.dotm</Template>
  <TotalTime>7</TotalTime>
  <Pages>2</Pages>
  <Words>593</Words>
  <Characters>3265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Oproep demoprojecten 2019</dc:title>
  <dc:creator>D'Hoker, Petra</dc:creator>
  <cp:lastModifiedBy>Bart Merckaert</cp:lastModifiedBy>
  <cp:revision>8</cp:revision>
  <cp:lastPrinted>2017-01-05T09:11:00Z</cp:lastPrinted>
  <dcterms:created xsi:type="dcterms:W3CDTF">2019-08-19T11:01:00Z</dcterms:created>
  <dcterms:modified xsi:type="dcterms:W3CDTF">2019-09-05T09:02:00Z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0x010100CE0A5C1A656178448B26500269A95ACF009347D711971A454D9DC78E7AD45DC5FD</vt:lpwstr>
  </property>
  <property fmtid="{D5CDD505-2E9C-101B-9397-08002B2CF9AE}" pid="3" name="_dlc_DocIdItemGuid">
    <vt:lpwstr>6e0d8162-19dd-4545-ba78-5b784ebdf21a</vt:lpwstr>
  </property>
</Properties>
</file>